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E5" w:rsidRDefault="00DE0CE5" w:rsidP="00DE0CE5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proofErr w:type="gramStart"/>
      <w:r>
        <w:rPr>
          <w:rFonts w:ascii="Calibri" w:hAnsi="Calibri"/>
          <w:color w:val="212121"/>
        </w:rPr>
        <w:t>Greetings.</w:t>
      </w:r>
      <w:proofErr w:type="gramEnd"/>
      <w:r>
        <w:rPr>
          <w:rFonts w:ascii="Calibri" w:hAnsi="Calibri"/>
          <w:color w:val="212121"/>
        </w:rPr>
        <w:t>  I hope you’re enjoying a relaxing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 xml:space="preserve">ummer and recharging for the challenges of the 2017-18 academic </w:t>
      </w:r>
      <w:proofErr w:type="gramStart"/>
      <w:r>
        <w:rPr>
          <w:rFonts w:ascii="Calibri" w:hAnsi="Calibri"/>
          <w:color w:val="212121"/>
        </w:rPr>
        <w:t>year</w:t>
      </w:r>
      <w:proofErr w:type="gramEnd"/>
      <w:r>
        <w:rPr>
          <w:rFonts w:ascii="Calibri" w:hAnsi="Calibri"/>
          <w:color w:val="212121"/>
        </w:rPr>
        <w:t>.  I am writing to give you an update from the June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ummer Meeting of the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ACSCOC Board of Trustees.  I hope you find the information valuable. </w:t>
      </w:r>
    </w:p>
    <w:p w:rsidR="00DE0CE5" w:rsidRDefault="00DE0CE5" w:rsidP="00DE0CE5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/>
          <w:color w:val="212121"/>
        </w:rPr>
        <w:t> </w:t>
      </w:r>
    </w:p>
    <w:p w:rsidR="00DE0CE5" w:rsidRDefault="00DE0CE5" w:rsidP="00DE0CE5">
      <w:pPr>
        <w:pStyle w:val="xmsonormal"/>
        <w:shd w:val="clear" w:color="auto" w:fill="FFFFFF"/>
        <w:spacing w:before="0" w:beforeAutospacing="0" w:after="0" w:afterAutospacing="0"/>
        <w:ind w:left="360" w:hanging="360"/>
        <w:rPr>
          <w:color w:val="212121"/>
        </w:rPr>
      </w:pPr>
      <w:r>
        <w:rPr>
          <w:rFonts w:ascii="Calibri" w:hAnsi="Calibri"/>
          <w:color w:val="212121"/>
        </w:rPr>
        <w:t>I.    There were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everal policies that were reviewed by the Executive Council and approved by the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ACSCOC Board.  They can be found on the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ACSCOC website and are:</w:t>
      </w:r>
    </w:p>
    <w:p w:rsidR="00DE0CE5" w:rsidRDefault="00DE0CE5" w:rsidP="00DE0CE5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/>
          <w:color w:val="212121"/>
        </w:rPr>
        <w:t> </w:t>
      </w:r>
    </w:p>
    <w:p w:rsidR="00DE0CE5" w:rsidRDefault="00DE0CE5" w:rsidP="00DE0CE5">
      <w:pPr>
        <w:pStyle w:val="xmsonormal"/>
        <w:shd w:val="clear" w:color="auto" w:fill="FFFFFF"/>
        <w:spacing w:before="0" w:beforeAutospacing="0" w:after="0" w:afterAutospacing="0"/>
        <w:ind w:left="720" w:hanging="720"/>
        <w:rPr>
          <w:color w:val="212121"/>
        </w:rPr>
      </w:pPr>
      <w:r>
        <w:rPr>
          <w:rFonts w:ascii="Calibri" w:hAnsi="Calibri"/>
          <w:color w:val="212121"/>
        </w:rPr>
        <w:t xml:space="preserve">      </w:t>
      </w:r>
      <w:proofErr w:type="gramStart"/>
      <w:r>
        <w:rPr>
          <w:rFonts w:ascii="Calibri" w:hAnsi="Calibri"/>
          <w:color w:val="212121"/>
        </w:rPr>
        <w:t>a.   “</w:t>
      </w:r>
      <w:r>
        <w:rPr>
          <w:rFonts w:ascii="Calibri" w:hAnsi="Calibri"/>
          <w:b/>
          <w:bCs/>
          <w:i/>
          <w:iCs/>
          <w:color w:val="212121"/>
        </w:rPr>
        <w:t>Integrity and Institutional Obligations to </w:t>
      </w:r>
      <w:r>
        <w:rPr>
          <w:rStyle w:val="highlight"/>
          <w:rFonts w:ascii="Calibri" w:hAnsi="Calibri"/>
          <w:b/>
          <w:bCs/>
          <w:i/>
          <w:iCs/>
          <w:color w:val="212121"/>
          <w:shd w:val="clear" w:color="auto" w:fill="FFEE94"/>
        </w:rPr>
        <w:t>S</w:t>
      </w:r>
      <w:r>
        <w:rPr>
          <w:rFonts w:ascii="Calibri" w:hAnsi="Calibri"/>
          <w:b/>
          <w:bCs/>
          <w:i/>
          <w:iCs/>
          <w:color w:val="212121"/>
        </w:rPr>
        <w:t>ACSCOC,</w:t>
      </w:r>
      <w:r>
        <w:rPr>
          <w:rFonts w:ascii="Calibri" w:hAnsi="Calibri"/>
          <w:color w:val="212121"/>
        </w:rPr>
        <w:t>” renaming the policy and adding the provision that the institution report </w:t>
      </w:r>
      <w:r>
        <w:rPr>
          <w:rFonts w:ascii="Calibri" w:hAnsi="Calibri"/>
          <w:i/>
          <w:iCs/>
          <w:color w:val="212121"/>
        </w:rPr>
        <w:t>accurately to the public its </w:t>
      </w:r>
      <w:r>
        <w:rPr>
          <w:rStyle w:val="highlight"/>
          <w:rFonts w:ascii="Calibri" w:hAnsi="Calibri"/>
          <w:i/>
          <w:iCs/>
          <w:color w:val="212121"/>
          <w:shd w:val="clear" w:color="auto" w:fill="FFEE94"/>
        </w:rPr>
        <w:t>s</w:t>
      </w:r>
      <w:r>
        <w:rPr>
          <w:rFonts w:ascii="Calibri" w:hAnsi="Calibri"/>
          <w:i/>
          <w:iCs/>
          <w:color w:val="212121"/>
        </w:rPr>
        <w:t>tatus and relationship with the Commission</w:t>
      </w:r>
      <w:r>
        <w:rPr>
          <w:rFonts w:ascii="Calibri" w:hAnsi="Calibri"/>
          <w:color w:val="212121"/>
        </w:rPr>
        <w:t>.</w:t>
      </w:r>
      <w:proofErr w:type="gramEnd"/>
    </w:p>
    <w:p w:rsidR="00DE0CE5" w:rsidRDefault="00DE0CE5" w:rsidP="00DE0CE5">
      <w:pPr>
        <w:pStyle w:val="xmsonormal"/>
        <w:shd w:val="clear" w:color="auto" w:fill="FFFFFF"/>
        <w:spacing w:before="0" w:beforeAutospacing="0" w:after="0" w:afterAutospacing="0"/>
        <w:ind w:left="720" w:hanging="720"/>
        <w:rPr>
          <w:color w:val="212121"/>
        </w:rPr>
      </w:pPr>
      <w:r>
        <w:rPr>
          <w:rFonts w:ascii="Calibri" w:hAnsi="Calibri"/>
          <w:color w:val="212121"/>
        </w:rPr>
        <w:t> </w:t>
      </w:r>
    </w:p>
    <w:p w:rsidR="00DE0CE5" w:rsidRDefault="00DE0CE5" w:rsidP="00DE0CE5">
      <w:pPr>
        <w:pStyle w:val="xmsonormal"/>
        <w:shd w:val="clear" w:color="auto" w:fill="FFFFFF"/>
        <w:spacing w:before="0" w:beforeAutospacing="0" w:after="0" w:afterAutospacing="0"/>
        <w:ind w:left="720" w:hanging="720"/>
        <w:rPr>
          <w:color w:val="212121"/>
        </w:rPr>
      </w:pPr>
      <w:r>
        <w:rPr>
          <w:rFonts w:ascii="Calibri" w:hAnsi="Calibri"/>
          <w:color w:val="212121"/>
        </w:rPr>
        <w:t>      b.   </w:t>
      </w:r>
      <w:r>
        <w:rPr>
          <w:rFonts w:ascii="Calibri" w:hAnsi="Calibri"/>
          <w:b/>
          <w:bCs/>
          <w:i/>
          <w:iCs/>
          <w:color w:val="212121"/>
        </w:rPr>
        <w:t>“Institutional Obligations for Public Disclosure,”</w:t>
      </w:r>
      <w:r>
        <w:rPr>
          <w:rFonts w:ascii="Calibri" w:hAnsi="Calibri"/>
          <w:color w:val="212121"/>
        </w:rPr>
        <w:t> adding a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ection on an institution’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 representation of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tatus with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ACSCOC and clarifying an institution’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 accredited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tatus.</w:t>
      </w:r>
    </w:p>
    <w:p w:rsidR="00DE0CE5" w:rsidRDefault="00DE0CE5" w:rsidP="00DE0CE5">
      <w:pPr>
        <w:pStyle w:val="xmsonormal"/>
        <w:shd w:val="clear" w:color="auto" w:fill="FFFFFF"/>
        <w:spacing w:before="0" w:beforeAutospacing="0" w:after="0" w:afterAutospacing="0"/>
        <w:ind w:left="720" w:hanging="720"/>
        <w:rPr>
          <w:color w:val="212121"/>
        </w:rPr>
      </w:pPr>
      <w:r>
        <w:rPr>
          <w:rFonts w:ascii="Calibri" w:hAnsi="Calibri"/>
          <w:color w:val="212121"/>
        </w:rPr>
        <w:t> </w:t>
      </w:r>
    </w:p>
    <w:p w:rsidR="00DE0CE5" w:rsidRDefault="00DE0CE5" w:rsidP="00DE0CE5">
      <w:pPr>
        <w:pStyle w:val="xmsonormal"/>
        <w:shd w:val="clear" w:color="auto" w:fill="FFFFFF"/>
        <w:spacing w:before="0" w:beforeAutospacing="0" w:after="0" w:afterAutospacing="0"/>
        <w:ind w:left="720" w:hanging="720"/>
        <w:rPr>
          <w:color w:val="212121"/>
        </w:rPr>
      </w:pPr>
      <w:r>
        <w:rPr>
          <w:rFonts w:ascii="Calibri" w:hAnsi="Calibri"/>
          <w:color w:val="212121"/>
        </w:rPr>
        <w:t>      c.   </w:t>
      </w:r>
      <w:r>
        <w:rPr>
          <w:rFonts w:ascii="Calibri" w:hAnsi="Calibri"/>
          <w:b/>
          <w:bCs/>
          <w:i/>
          <w:iCs/>
          <w:color w:val="212121"/>
        </w:rPr>
        <w:t>“Advertising and </w:t>
      </w:r>
      <w:r>
        <w:rPr>
          <w:rStyle w:val="highlight"/>
          <w:rFonts w:ascii="Calibri" w:hAnsi="Calibri"/>
          <w:b/>
          <w:bCs/>
          <w:i/>
          <w:iCs/>
          <w:color w:val="212121"/>
          <w:shd w:val="clear" w:color="auto" w:fill="FFEE94"/>
        </w:rPr>
        <w:t>S</w:t>
      </w:r>
      <w:r>
        <w:rPr>
          <w:rFonts w:ascii="Calibri" w:hAnsi="Calibri"/>
          <w:b/>
          <w:bCs/>
          <w:i/>
          <w:iCs/>
          <w:color w:val="212121"/>
        </w:rPr>
        <w:t>tudent Recruitment,”</w:t>
      </w:r>
      <w:r>
        <w:rPr>
          <w:rFonts w:ascii="Calibri" w:hAnsi="Calibri"/>
          <w:color w:val="212121"/>
        </w:rPr>
        <w:t> eliminating redundant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tatements with the current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tandards, and deleting passages regarding an institution’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 representation which was moved to the policy noted above.</w:t>
      </w:r>
    </w:p>
    <w:p w:rsidR="00DE0CE5" w:rsidRDefault="00DE0CE5" w:rsidP="00DE0CE5">
      <w:pPr>
        <w:pStyle w:val="xmsonormal"/>
        <w:shd w:val="clear" w:color="auto" w:fill="FFFFFF"/>
        <w:spacing w:before="0" w:beforeAutospacing="0" w:after="0" w:afterAutospacing="0"/>
        <w:ind w:left="720" w:hanging="720"/>
        <w:rPr>
          <w:color w:val="212121"/>
        </w:rPr>
      </w:pPr>
      <w:r>
        <w:rPr>
          <w:rFonts w:ascii="Calibri" w:hAnsi="Calibri"/>
          <w:color w:val="212121"/>
        </w:rPr>
        <w:t> </w:t>
      </w:r>
    </w:p>
    <w:p w:rsidR="00DE0CE5" w:rsidRDefault="00DE0CE5" w:rsidP="00DE0CE5">
      <w:pPr>
        <w:pStyle w:val="xmsonormal"/>
        <w:shd w:val="clear" w:color="auto" w:fill="FFFFFF"/>
        <w:spacing w:before="0" w:beforeAutospacing="0" w:after="0" w:afterAutospacing="0"/>
        <w:ind w:left="720" w:hanging="720"/>
        <w:rPr>
          <w:color w:val="212121"/>
        </w:rPr>
      </w:pPr>
      <w:r>
        <w:rPr>
          <w:rFonts w:ascii="Calibri" w:hAnsi="Calibri"/>
          <w:color w:val="212121"/>
        </w:rPr>
        <w:t>      d.   </w:t>
      </w:r>
      <w:r>
        <w:rPr>
          <w:rFonts w:ascii="Calibri" w:hAnsi="Calibri"/>
          <w:b/>
          <w:bCs/>
          <w:i/>
          <w:iCs/>
          <w:color w:val="212121"/>
        </w:rPr>
        <w:t>“Accreditation Procedures for Applicant Institutions,”</w:t>
      </w:r>
      <w:r>
        <w:rPr>
          <w:rFonts w:ascii="Calibri" w:hAnsi="Calibri"/>
          <w:color w:val="212121"/>
        </w:rPr>
        <w:t> modifying the effective date of initial accreditation to the date that the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ACSCOC Board takes action.</w:t>
      </w:r>
    </w:p>
    <w:p w:rsidR="00DE0CE5" w:rsidRDefault="00DE0CE5" w:rsidP="00DE0CE5">
      <w:pPr>
        <w:pStyle w:val="xmsonormal"/>
        <w:shd w:val="clear" w:color="auto" w:fill="FFFFFF"/>
        <w:spacing w:before="0" w:beforeAutospacing="0" w:after="0" w:afterAutospacing="0"/>
        <w:ind w:left="720" w:hanging="720"/>
        <w:rPr>
          <w:color w:val="212121"/>
        </w:rPr>
      </w:pPr>
      <w:r>
        <w:rPr>
          <w:rFonts w:ascii="Calibri" w:hAnsi="Calibri"/>
          <w:color w:val="212121"/>
        </w:rPr>
        <w:t> </w:t>
      </w:r>
    </w:p>
    <w:p w:rsidR="00DE0CE5" w:rsidRDefault="00DE0CE5" w:rsidP="00DE0CE5">
      <w:pPr>
        <w:pStyle w:val="xmsonormal"/>
        <w:shd w:val="clear" w:color="auto" w:fill="FFFFFF"/>
        <w:spacing w:before="0" w:beforeAutospacing="0" w:after="0" w:afterAutospacing="0"/>
        <w:ind w:left="720" w:hanging="720"/>
        <w:rPr>
          <w:color w:val="212121"/>
        </w:rPr>
      </w:pPr>
      <w:r>
        <w:rPr>
          <w:rFonts w:ascii="Calibri" w:hAnsi="Calibri"/>
          <w:color w:val="212121"/>
        </w:rPr>
        <w:t xml:space="preserve">      </w:t>
      </w:r>
      <w:proofErr w:type="gramStart"/>
      <w:r>
        <w:rPr>
          <w:rFonts w:ascii="Calibri" w:hAnsi="Calibri"/>
          <w:color w:val="212121"/>
        </w:rPr>
        <w:t>e.   </w:t>
      </w:r>
      <w:r>
        <w:rPr>
          <w:rFonts w:ascii="Calibri" w:hAnsi="Calibri"/>
          <w:b/>
          <w:bCs/>
          <w:i/>
          <w:iCs/>
          <w:color w:val="212121"/>
        </w:rPr>
        <w:t>“Unsolicited Information,”</w:t>
      </w:r>
      <w:r>
        <w:rPr>
          <w:rFonts w:ascii="Calibri" w:hAnsi="Calibri"/>
          <w:color w:val="212121"/>
        </w:rPr>
        <w:t> eliminating the provision that an institution report to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ACSCOC any U.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. Department of Education investigation on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exual violence.</w:t>
      </w:r>
      <w:proofErr w:type="gramEnd"/>
      <w:r>
        <w:rPr>
          <w:rFonts w:ascii="Calibri" w:hAnsi="Calibri"/>
          <w:color w:val="212121"/>
        </w:rPr>
        <w:t>  A requirement for Comprehensive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tandard 3.11.2 (Institutional Environment) has been added to the Fifth-Year Interim Report and decennial Compliance Certification that an institution is required to report the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tatus of any USDOE investigation on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exual violence.</w:t>
      </w:r>
    </w:p>
    <w:p w:rsidR="00DE0CE5" w:rsidRDefault="00DE0CE5" w:rsidP="00DE0CE5">
      <w:pPr>
        <w:pStyle w:val="xmsonormal"/>
        <w:shd w:val="clear" w:color="auto" w:fill="FFFFFF"/>
        <w:spacing w:before="0" w:beforeAutospacing="0" w:after="0" w:afterAutospacing="0"/>
        <w:ind w:left="720" w:hanging="720"/>
        <w:rPr>
          <w:color w:val="212121"/>
        </w:rPr>
      </w:pPr>
      <w:r>
        <w:rPr>
          <w:rFonts w:ascii="Calibri" w:hAnsi="Calibri"/>
          <w:color w:val="212121"/>
        </w:rPr>
        <w:t> </w:t>
      </w:r>
    </w:p>
    <w:p w:rsidR="00DE0CE5" w:rsidRDefault="00DE0CE5" w:rsidP="00DE0CE5">
      <w:pPr>
        <w:pStyle w:val="xmsonormal"/>
        <w:shd w:val="clear" w:color="auto" w:fill="FFFFFF"/>
        <w:spacing w:before="0" w:beforeAutospacing="0" w:after="0" w:afterAutospacing="0"/>
        <w:ind w:left="360" w:hanging="360"/>
        <w:rPr>
          <w:color w:val="212121"/>
        </w:rPr>
      </w:pPr>
      <w:r>
        <w:rPr>
          <w:rFonts w:ascii="Calibri" w:hAnsi="Calibri"/>
          <w:color w:val="212121"/>
        </w:rPr>
        <w:t>II.   After more than 18 months of thorough review and discussion, the </w:t>
      </w:r>
      <w:r>
        <w:rPr>
          <w:rFonts w:ascii="Calibri" w:hAnsi="Calibri"/>
          <w:i/>
          <w:iCs/>
          <w:color w:val="212121"/>
        </w:rPr>
        <w:t>Principles</w:t>
      </w:r>
      <w:r>
        <w:rPr>
          <w:rFonts w:ascii="Calibri" w:hAnsi="Calibri"/>
          <w:color w:val="212121"/>
        </w:rPr>
        <w:t> Review Committee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ubmitted its final report and modified changes to the </w:t>
      </w:r>
      <w:r>
        <w:rPr>
          <w:rFonts w:ascii="Calibri" w:hAnsi="Calibri"/>
          <w:i/>
          <w:iCs/>
          <w:color w:val="212121"/>
        </w:rPr>
        <w:t>Principles of Accreditation</w:t>
      </w:r>
      <w:r>
        <w:rPr>
          <w:rFonts w:ascii="Calibri" w:hAnsi="Calibri"/>
          <w:color w:val="212121"/>
        </w:rPr>
        <w:t> to the Executive Council which, in turn, recommended approval to the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ACSCOC Board of Trustees at the June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ummer Meeting.  The Board approved the report as presented.  I commend everyone who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erved on the Committee for their dedicated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ervice and especially the extraordinary leadership provided by the committee chair, Dr.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andra Jordan, Chancellor of the University of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outh Carolina-Aiken.  </w:t>
      </w:r>
    </w:p>
    <w:p w:rsidR="00DE0CE5" w:rsidRDefault="00DE0CE5" w:rsidP="00DE0CE5">
      <w:pPr>
        <w:pStyle w:val="xmsonormal"/>
        <w:shd w:val="clear" w:color="auto" w:fill="FFFFFF"/>
        <w:spacing w:before="0" w:beforeAutospacing="0" w:after="0" w:afterAutospacing="0"/>
        <w:ind w:left="360" w:hanging="360"/>
        <w:rPr>
          <w:color w:val="212121"/>
        </w:rPr>
      </w:pPr>
      <w:r>
        <w:rPr>
          <w:rFonts w:ascii="Calibri" w:hAnsi="Calibri"/>
          <w:color w:val="212121"/>
        </w:rPr>
        <w:t> </w:t>
      </w:r>
    </w:p>
    <w:p w:rsidR="00DE0CE5" w:rsidRDefault="00DE0CE5" w:rsidP="00DE0CE5">
      <w:pPr>
        <w:pStyle w:val="xmsonormal"/>
        <w:shd w:val="clear" w:color="auto" w:fill="FFFFFF"/>
        <w:spacing w:before="0" w:beforeAutospacing="0" w:after="0" w:afterAutospacing="0"/>
        <w:ind w:left="360" w:hanging="360"/>
        <w:rPr>
          <w:color w:val="212121"/>
        </w:rPr>
      </w:pPr>
      <w:r>
        <w:rPr>
          <w:rFonts w:ascii="Calibri" w:hAnsi="Calibri"/>
          <w:color w:val="212121"/>
        </w:rPr>
        <w:t>      In accordance with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ACSCOC policy, the “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tanding Rules: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ACSCOC Board of Trustees, Executive Council, and the College Delegate Assembly,” “the proposed changes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hall be forwarded in writing to the membership and posted on the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ACSCOC website for other Commission constituents at least 30 days prior to the annual business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ession of the College Delegate Assembly”; however, I wanted the membership to receive this information before it was posted on our public website in early August.  Please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ee the attached. </w:t>
      </w:r>
    </w:p>
    <w:p w:rsidR="00DE0CE5" w:rsidRDefault="00DE0CE5" w:rsidP="00DE0CE5">
      <w:pPr>
        <w:pStyle w:val="xmsonormal"/>
        <w:shd w:val="clear" w:color="auto" w:fill="FFFFFF"/>
        <w:spacing w:before="0" w:beforeAutospacing="0" w:after="0" w:afterAutospacing="0"/>
        <w:ind w:left="360" w:hanging="360"/>
        <w:rPr>
          <w:color w:val="212121"/>
        </w:rPr>
      </w:pPr>
      <w:r>
        <w:rPr>
          <w:rFonts w:ascii="Calibri" w:hAnsi="Calibri"/>
          <w:color w:val="212121"/>
        </w:rPr>
        <w:t> </w:t>
      </w:r>
    </w:p>
    <w:p w:rsidR="00DE0CE5" w:rsidRDefault="00DE0CE5" w:rsidP="00DE0CE5">
      <w:pPr>
        <w:pStyle w:val="xmsonormal"/>
        <w:shd w:val="clear" w:color="auto" w:fill="FFFFFF"/>
        <w:spacing w:before="0" w:beforeAutospacing="0" w:after="0" w:afterAutospacing="0"/>
        <w:ind w:left="360" w:hanging="360"/>
        <w:rPr>
          <w:color w:val="212121"/>
        </w:rPr>
      </w:pPr>
      <w:r>
        <w:rPr>
          <w:rFonts w:ascii="Calibri" w:hAnsi="Calibri"/>
          <w:color w:val="212121"/>
        </w:rPr>
        <w:lastRenderedPageBreak/>
        <w:t>      On August 1</w:t>
      </w:r>
      <w:r>
        <w:rPr>
          <w:rStyle w:val="highlight"/>
          <w:rFonts w:ascii="Calibri" w:hAnsi="Calibri"/>
          <w:color w:val="212121"/>
          <w:shd w:val="clear" w:color="auto" w:fill="FFEE94"/>
          <w:vertAlign w:val="superscript"/>
        </w:rPr>
        <w:t>s</w:t>
      </w:r>
      <w:r>
        <w:rPr>
          <w:rFonts w:ascii="Calibri" w:hAnsi="Calibri"/>
          <w:color w:val="212121"/>
          <w:vertAlign w:val="superscript"/>
        </w:rPr>
        <w:t>t</w:t>
      </w:r>
      <w:r>
        <w:rPr>
          <w:rFonts w:ascii="Calibri" w:hAnsi="Calibri"/>
          <w:color w:val="212121"/>
        </w:rPr>
        <w:t>, the proposed </w:t>
      </w:r>
      <w:r>
        <w:rPr>
          <w:rFonts w:ascii="Calibri" w:hAnsi="Calibri"/>
          <w:i/>
          <w:iCs/>
          <w:color w:val="212121"/>
        </w:rPr>
        <w:t>Principles of Accreditation</w:t>
      </w:r>
      <w:r>
        <w:rPr>
          <w:rFonts w:ascii="Calibri" w:hAnsi="Calibri"/>
          <w:color w:val="212121"/>
        </w:rPr>
        <w:t> will be posted on the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ACSCOC website under the tab entitled, “Accrediting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tandards.” We will also post the transitional information related to the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ubmission of Fifth-Year Interim Reports, Reaffirmation Reports, and Candidacy Applications during the transitional period.  While I understand the anxiety of many about the proposed modifications, especially those directly affected by impending reports, there were only a few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ubstantive changes made to the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tandards.  The most apparent differences will be the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tructure of the </w:t>
      </w:r>
      <w:r>
        <w:rPr>
          <w:rFonts w:ascii="Calibri" w:hAnsi="Calibri"/>
          <w:i/>
          <w:iCs/>
          <w:color w:val="212121"/>
        </w:rPr>
        <w:t>Principles</w:t>
      </w:r>
      <w:r>
        <w:rPr>
          <w:rFonts w:ascii="Calibri" w:hAnsi="Calibri"/>
          <w:color w:val="212121"/>
        </w:rPr>
        <w:t>, which are proposed to address 14 topical areas that resulted from input constituents provided during the Committee’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urveys throughout the process.  The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tructural changes reduce redundancy, while increasing the intentional flow of information in reports.  Core Requirements are identified within the topic areas.  Further, particular attention was paid to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everal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tandards that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urveyed constituents most often identified as problematic.  Additionally, in an attempt to have the </w:t>
      </w:r>
      <w:r>
        <w:rPr>
          <w:rFonts w:ascii="Calibri" w:hAnsi="Calibri"/>
          <w:i/>
          <w:iCs/>
          <w:color w:val="212121"/>
        </w:rPr>
        <w:t>Resource Manual</w:t>
      </w:r>
      <w:r>
        <w:rPr>
          <w:rFonts w:ascii="Calibri" w:hAnsi="Calibri"/>
          <w:color w:val="212121"/>
        </w:rPr>
        <w:t> ready as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oon as possible after the membership votes, recently retired Vice President Michael Johnson is working on updating the </w:t>
      </w:r>
      <w:r>
        <w:rPr>
          <w:rFonts w:ascii="Calibri" w:hAnsi="Calibri"/>
          <w:i/>
          <w:iCs/>
          <w:color w:val="212121"/>
        </w:rPr>
        <w:t>Manual</w:t>
      </w:r>
      <w:r>
        <w:rPr>
          <w:rFonts w:ascii="Calibri" w:hAnsi="Calibri"/>
          <w:color w:val="212121"/>
        </w:rPr>
        <w:t>.</w:t>
      </w:r>
    </w:p>
    <w:p w:rsidR="00DE0CE5" w:rsidRDefault="00DE0CE5" w:rsidP="00DE0CE5">
      <w:pPr>
        <w:pStyle w:val="xmsonormal"/>
        <w:shd w:val="clear" w:color="auto" w:fill="FFFFFF"/>
        <w:spacing w:before="0" w:beforeAutospacing="0" w:after="0" w:afterAutospacing="0"/>
        <w:ind w:left="360" w:hanging="360"/>
        <w:rPr>
          <w:color w:val="212121"/>
        </w:rPr>
      </w:pPr>
      <w:r>
        <w:rPr>
          <w:rFonts w:ascii="Calibri" w:hAnsi="Calibri"/>
          <w:color w:val="212121"/>
        </w:rPr>
        <w:t>     </w:t>
      </w:r>
    </w:p>
    <w:p w:rsidR="00DE0CE5" w:rsidRDefault="00DE0CE5" w:rsidP="00DE0CE5">
      <w:pPr>
        <w:pStyle w:val="xmsonormal"/>
        <w:shd w:val="clear" w:color="auto" w:fill="FFFFFF"/>
        <w:spacing w:before="0" w:beforeAutospacing="0" w:after="0" w:afterAutospacing="0"/>
        <w:ind w:left="360" w:hanging="360"/>
        <w:rPr>
          <w:color w:val="212121"/>
        </w:rPr>
      </w:pPr>
      <w:r>
        <w:rPr>
          <w:rFonts w:ascii="Calibri" w:hAnsi="Calibri"/>
          <w:color w:val="212121"/>
        </w:rPr>
        <w:t>      Though the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ACSCOC Board of Trustees adopted the proposed </w:t>
      </w:r>
      <w:r>
        <w:rPr>
          <w:rFonts w:ascii="Calibri" w:hAnsi="Calibri"/>
          <w:i/>
          <w:iCs/>
          <w:color w:val="212121"/>
        </w:rPr>
        <w:t>Principles</w:t>
      </w:r>
      <w:r>
        <w:rPr>
          <w:rFonts w:ascii="Calibri" w:hAnsi="Calibri"/>
          <w:color w:val="212121"/>
        </w:rPr>
        <w:t> as presented by the Committee </w:t>
      </w:r>
      <w:r>
        <w:rPr>
          <w:rFonts w:ascii="Calibri" w:hAnsi="Calibri"/>
          <w:b/>
          <w:bCs/>
          <w:i/>
          <w:iCs/>
          <w:color w:val="212121"/>
        </w:rPr>
        <w:t>which included the QEP,</w:t>
      </w:r>
      <w:r>
        <w:rPr>
          <w:rFonts w:ascii="Calibri" w:hAnsi="Calibri"/>
          <w:color w:val="212121"/>
        </w:rPr>
        <w:t> there was opposition expressed by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ome of the Board members over retaining the QEP.  Therefore, a working group has been identified to examine the possibility of removing the QEP while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till retaining the goal of increasing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tudent achievement as the QEP was intended to do.</w:t>
      </w:r>
    </w:p>
    <w:p w:rsidR="00DE0CE5" w:rsidRDefault="00DE0CE5" w:rsidP="00DE0CE5">
      <w:pPr>
        <w:pStyle w:val="xmsonormal"/>
        <w:shd w:val="clear" w:color="auto" w:fill="FFFFFF"/>
        <w:spacing w:before="0" w:beforeAutospacing="0" w:after="0" w:afterAutospacing="0"/>
        <w:ind w:left="360" w:hanging="360"/>
        <w:rPr>
          <w:color w:val="212121"/>
        </w:rPr>
      </w:pPr>
      <w:r>
        <w:rPr>
          <w:rFonts w:ascii="Calibri" w:hAnsi="Calibri"/>
          <w:color w:val="212121"/>
        </w:rPr>
        <w:t> </w:t>
      </w:r>
    </w:p>
    <w:p w:rsidR="00DE0CE5" w:rsidRDefault="00DE0CE5" w:rsidP="00DE0CE5">
      <w:pPr>
        <w:pStyle w:val="xmsonormal"/>
        <w:shd w:val="clear" w:color="auto" w:fill="FFFFFF"/>
        <w:spacing w:before="0" w:beforeAutospacing="0" w:after="0" w:afterAutospacing="0"/>
        <w:ind w:left="360" w:hanging="360"/>
        <w:rPr>
          <w:color w:val="212121"/>
        </w:rPr>
      </w:pPr>
      <w:r>
        <w:rPr>
          <w:rFonts w:ascii="Calibri" w:hAnsi="Calibri"/>
          <w:color w:val="212121"/>
        </w:rPr>
        <w:t>III.</w:t>
      </w:r>
      <w:proofErr w:type="gramStart"/>
      <w:r>
        <w:rPr>
          <w:rFonts w:ascii="Calibri" w:hAnsi="Calibri"/>
          <w:color w:val="212121"/>
        </w:rPr>
        <w:t>  The</w:t>
      </w:r>
      <w:proofErr w:type="gramEnd"/>
      <w:r>
        <w:rPr>
          <w:rFonts w:ascii="Calibri" w:hAnsi="Calibri"/>
          <w:color w:val="212121"/>
        </w:rPr>
        <w:t xml:space="preserve"> Board approved the budget for FY 2018.  There were no dues or fee increases included in the budget.</w:t>
      </w:r>
    </w:p>
    <w:p w:rsidR="00DE0CE5" w:rsidRDefault="00DE0CE5" w:rsidP="00DE0CE5">
      <w:pPr>
        <w:pStyle w:val="xmsonormal"/>
        <w:shd w:val="clear" w:color="auto" w:fill="FFFFFF"/>
        <w:spacing w:before="0" w:beforeAutospacing="0" w:after="0" w:afterAutospacing="0"/>
        <w:ind w:left="360" w:hanging="360"/>
        <w:rPr>
          <w:color w:val="212121"/>
        </w:rPr>
      </w:pPr>
      <w:r>
        <w:rPr>
          <w:rFonts w:ascii="Calibri" w:hAnsi="Calibri"/>
          <w:color w:val="212121"/>
        </w:rPr>
        <w:t> </w:t>
      </w:r>
    </w:p>
    <w:p w:rsidR="00DE0CE5" w:rsidRDefault="00DE0CE5" w:rsidP="00DE0CE5">
      <w:pPr>
        <w:pStyle w:val="xmsonormal"/>
        <w:shd w:val="clear" w:color="auto" w:fill="FFFFFF"/>
        <w:spacing w:before="0" w:beforeAutospacing="0" w:after="0" w:afterAutospacing="0"/>
        <w:ind w:left="360" w:hanging="360"/>
        <w:rPr>
          <w:color w:val="212121"/>
        </w:rPr>
      </w:pPr>
      <w:r>
        <w:rPr>
          <w:rFonts w:ascii="Calibri" w:hAnsi="Calibri"/>
          <w:color w:val="212121"/>
        </w:rPr>
        <w:t>IV.</w:t>
      </w:r>
      <w:proofErr w:type="gramStart"/>
      <w:r>
        <w:rPr>
          <w:rFonts w:ascii="Calibri" w:hAnsi="Calibri"/>
          <w:color w:val="212121"/>
        </w:rPr>
        <w:t>  A</w:t>
      </w:r>
      <w:proofErr w:type="gramEnd"/>
      <w:r>
        <w:rPr>
          <w:rFonts w:ascii="Calibri" w:hAnsi="Calibri"/>
          <w:color w:val="212121"/>
        </w:rPr>
        <w:t xml:space="preserve"> report was given on our, then, upcoming appearance for continued recognition by the U.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.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ecretary of Education before the National Advisory Committee on Institutional Quality and Integrity (NACIQI).   The Committee recommended a five (5) year renewal of recognition for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ACSCOC (which is the most we could get) and without any additional reports.</w:t>
      </w:r>
    </w:p>
    <w:p w:rsidR="00DE0CE5" w:rsidRDefault="00DE0CE5" w:rsidP="00DE0CE5">
      <w:pPr>
        <w:pStyle w:val="xmsonormal"/>
        <w:shd w:val="clear" w:color="auto" w:fill="FFFFFF"/>
        <w:spacing w:before="0" w:beforeAutospacing="0" w:after="0" w:afterAutospacing="0"/>
        <w:ind w:left="360" w:hanging="360"/>
        <w:rPr>
          <w:color w:val="212121"/>
        </w:rPr>
      </w:pPr>
      <w:r>
        <w:rPr>
          <w:rFonts w:ascii="Calibri" w:hAnsi="Calibri"/>
          <w:color w:val="212121"/>
        </w:rPr>
        <w:t> </w:t>
      </w:r>
    </w:p>
    <w:p w:rsidR="00DE0CE5" w:rsidRDefault="00DE0CE5" w:rsidP="00DE0CE5">
      <w:pPr>
        <w:pStyle w:val="xmsonormal"/>
        <w:shd w:val="clear" w:color="auto" w:fill="FFFFFF"/>
        <w:spacing w:before="0" w:beforeAutospacing="0" w:after="0" w:afterAutospacing="0"/>
        <w:ind w:left="360" w:hanging="360"/>
        <w:rPr>
          <w:color w:val="212121"/>
        </w:rPr>
      </w:pPr>
      <w:r>
        <w:rPr>
          <w:rFonts w:ascii="Calibri" w:hAnsi="Calibri"/>
          <w:color w:val="212121"/>
        </w:rPr>
        <w:t>V.   Lastly, the Executive Council conducted my performance evaluation and approved another year of my employment.  I am truly honored to work with each of you and look forward to another year of working to improve the quality of higher education within the </w:t>
      </w:r>
      <w:r>
        <w:rPr>
          <w:rStyle w:val="highlight"/>
          <w:rFonts w:ascii="Calibri" w:hAnsi="Calibri"/>
          <w:color w:val="212121"/>
          <w:shd w:val="clear" w:color="auto" w:fill="FFEE94"/>
        </w:rPr>
        <w:t>S</w:t>
      </w:r>
      <w:r>
        <w:rPr>
          <w:rFonts w:ascii="Calibri" w:hAnsi="Calibri"/>
          <w:color w:val="212121"/>
        </w:rPr>
        <w:t>outhern region.</w:t>
      </w:r>
    </w:p>
    <w:p w:rsidR="00DE0CE5" w:rsidRDefault="00DE0CE5" w:rsidP="00DE0CE5">
      <w:pPr>
        <w:pStyle w:val="xmsolistparagraph"/>
        <w:shd w:val="clear" w:color="auto" w:fill="FFFFFF"/>
        <w:spacing w:before="0" w:beforeAutospacing="0" w:after="0" w:afterAutospacing="0"/>
        <w:ind w:left="1080" w:hanging="72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FFFFFF"/>
        </w:rPr>
        <w:t>I.</w:t>
      </w:r>
      <w:r>
        <w:rPr>
          <w:color w:val="FFFFFF"/>
          <w:sz w:val="14"/>
          <w:szCs w:val="14"/>
        </w:rPr>
        <w:t>                    </w:t>
      </w:r>
      <w:r>
        <w:rPr>
          <w:rFonts w:ascii="Calibri" w:hAnsi="Calibri"/>
          <w:color w:val="FFFFFF"/>
        </w:rPr>
        <w:t> </w:t>
      </w:r>
    </w:p>
    <w:p w:rsidR="00DE0CE5" w:rsidRDefault="00DE0CE5" w:rsidP="00DE0CE5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</w:rPr>
        <w:t> </w:t>
      </w:r>
    </w:p>
    <w:p w:rsidR="00DE0CE5" w:rsidRDefault="00DE0CE5" w:rsidP="00DE0CE5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/>
          <w:color w:val="212121"/>
        </w:rPr>
        <w:t>As always, please let me know if you have any questions or concerns.</w:t>
      </w:r>
    </w:p>
    <w:p w:rsidR="00DE0CE5" w:rsidRDefault="00DE0CE5" w:rsidP="00DE0CE5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/>
          <w:color w:val="212121"/>
        </w:rPr>
        <w:t> </w:t>
      </w:r>
    </w:p>
    <w:p w:rsidR="00DE0CE5" w:rsidRDefault="00DE0CE5" w:rsidP="00DE0CE5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Style w:val="highlight"/>
          <w:rFonts w:ascii="Brush Script MT" w:hAnsi="Brush Script MT"/>
          <w:color w:val="212121"/>
          <w:sz w:val="28"/>
          <w:szCs w:val="28"/>
          <w:shd w:val="clear" w:color="auto" w:fill="FFEE94"/>
        </w:rPr>
        <w:t>Belle</w:t>
      </w:r>
      <w:r>
        <w:rPr>
          <w:rFonts w:ascii="Brush Script MT" w:hAnsi="Brush Script MT"/>
          <w:color w:val="212121"/>
          <w:sz w:val="28"/>
          <w:szCs w:val="28"/>
        </w:rPr>
        <w:t> </w:t>
      </w:r>
      <w:proofErr w:type="spellStart"/>
      <w:r>
        <w:rPr>
          <w:rStyle w:val="highlight"/>
          <w:rFonts w:ascii="Brush Script MT" w:hAnsi="Brush Script MT"/>
          <w:color w:val="212121"/>
          <w:sz w:val="28"/>
          <w:szCs w:val="28"/>
          <w:shd w:val="clear" w:color="auto" w:fill="FFEE94"/>
        </w:rPr>
        <w:t>Wheelan</w:t>
      </w:r>
      <w:proofErr w:type="spellEnd"/>
    </w:p>
    <w:p w:rsidR="00394B48" w:rsidRDefault="00394B48"/>
    <w:sectPr w:rsidR="00394B48" w:rsidSect="00394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0CE5"/>
    <w:rsid w:val="00003432"/>
    <w:rsid w:val="000B24BB"/>
    <w:rsid w:val="001119A9"/>
    <w:rsid w:val="002101FB"/>
    <w:rsid w:val="00394B48"/>
    <w:rsid w:val="005A4CCA"/>
    <w:rsid w:val="00DE0CE5"/>
    <w:rsid w:val="00F8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E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DE0CE5"/>
  </w:style>
  <w:style w:type="paragraph" w:customStyle="1" w:styleId="xmsolistparagraph">
    <w:name w:val="x_msolistparagraph"/>
    <w:basedOn w:val="Normal"/>
    <w:rsid w:val="00DE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4480</Characters>
  <Application>Microsoft Office Word</Application>
  <DocSecurity>0</DocSecurity>
  <Lines>37</Lines>
  <Paragraphs>10</Paragraphs>
  <ScaleCrop>false</ScaleCrop>
  <Company>Microsoft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Freeman</dc:creator>
  <cp:lastModifiedBy>Sharon Freeman</cp:lastModifiedBy>
  <cp:revision>1</cp:revision>
  <dcterms:created xsi:type="dcterms:W3CDTF">2017-08-01T14:02:00Z</dcterms:created>
  <dcterms:modified xsi:type="dcterms:W3CDTF">2017-08-01T14:03:00Z</dcterms:modified>
</cp:coreProperties>
</file>